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68E7" w:rsidRDefault="00E468E7">
      <w:r>
        <w:rPr>
          <w:noProof/>
        </w:rPr>
        <w:drawing>
          <wp:inline distT="0" distB="0" distL="0" distR="0">
            <wp:extent cx="1733550" cy="666750"/>
            <wp:effectExtent l="0" t="0" r="0" b="0"/>
            <wp:docPr id="1" name="圖片 1" descr="鮮週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鮮週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68E7" w:rsidRPr="00E468E7" w:rsidRDefault="00E468E7" w:rsidP="00E468E7"/>
    <w:p w:rsidR="00E468E7" w:rsidRDefault="00E468E7" w:rsidP="00E468E7"/>
    <w:p w:rsidR="00E468E7" w:rsidRPr="00E468E7" w:rsidRDefault="00E468E7" w:rsidP="00E468E7">
      <w:pPr>
        <w:widowControl/>
        <w:shd w:val="clear" w:color="auto" w:fill="FFFFFF"/>
        <w:spacing w:after="150"/>
        <w:outlineLvl w:val="0"/>
        <w:rPr>
          <w:rFonts w:ascii="Noto Sans TC" w:eastAsia="Noto Sans TC" w:hAnsi="Noto Sans TC" w:cs="新細明體"/>
          <w:b/>
          <w:bCs/>
          <w:caps/>
          <w:color w:val="07090C"/>
          <w:kern w:val="36"/>
          <w:sz w:val="47"/>
          <w:szCs w:val="47"/>
        </w:rPr>
      </w:pPr>
      <w:r w:rsidRPr="00E468E7">
        <w:rPr>
          <w:rFonts w:ascii="Noto Sans TC" w:eastAsia="Noto Sans TC" w:hAnsi="Noto Sans TC" w:cs="新細明體" w:hint="eastAsia"/>
          <w:b/>
          <w:bCs/>
          <w:caps/>
          <w:color w:val="07090C"/>
          <w:kern w:val="36"/>
          <w:sz w:val="47"/>
          <w:szCs w:val="47"/>
        </w:rPr>
        <w:t>輔英科大結盟成大、崑山科大、長榮大學 深化學術交流、人才培育等合作</w:t>
      </w:r>
    </w:p>
    <w:p w:rsidR="00E468E7" w:rsidRPr="00E468E7" w:rsidRDefault="00E468E7" w:rsidP="00E468E7">
      <w:pPr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0"/>
        <w:rPr>
          <w:rFonts w:ascii="Noto Sans TC" w:eastAsia="Noto Sans TC" w:hAnsi="Noto Sans TC" w:cs="新細明體" w:hint="eastAsia"/>
          <w:caps/>
          <w:color w:val="444444"/>
          <w:kern w:val="0"/>
          <w:sz w:val="19"/>
          <w:szCs w:val="19"/>
        </w:rPr>
      </w:pPr>
      <w:r w:rsidRPr="00E468E7">
        <w:rPr>
          <w:rFonts w:ascii="Noto Sans TC" w:eastAsia="Noto Sans TC" w:hAnsi="Noto Sans TC" w:cs="新細明體" w:hint="eastAsia"/>
          <w:caps/>
          <w:color w:val="444444"/>
          <w:kern w:val="0"/>
          <w:sz w:val="19"/>
          <w:szCs w:val="19"/>
        </w:rPr>
        <w:t> 2026/02/04</w:t>
      </w:r>
    </w:p>
    <w:p w:rsidR="00E468E7" w:rsidRPr="00E468E7" w:rsidRDefault="00E468E7" w:rsidP="00E468E7">
      <w:pPr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150"/>
        <w:rPr>
          <w:rFonts w:ascii="Noto Sans TC" w:eastAsia="Noto Sans TC" w:hAnsi="Noto Sans TC" w:cs="新細明體" w:hint="eastAsia"/>
          <w:caps/>
          <w:color w:val="444444"/>
          <w:kern w:val="0"/>
          <w:sz w:val="19"/>
          <w:szCs w:val="19"/>
        </w:rPr>
      </w:pPr>
      <w:r w:rsidRPr="00E468E7">
        <w:rPr>
          <w:rFonts w:ascii="Noto Sans TC" w:eastAsia="Noto Sans TC" w:hAnsi="Noto Sans TC" w:cs="新細明體" w:hint="eastAsia"/>
          <w:caps/>
          <w:color w:val="444444"/>
          <w:kern w:val="0"/>
          <w:sz w:val="19"/>
          <w:szCs w:val="19"/>
        </w:rPr>
        <w:t> 高培德</w:t>
      </w:r>
    </w:p>
    <w:p w:rsidR="00E468E7" w:rsidRPr="00E468E7" w:rsidRDefault="00E468E7" w:rsidP="00E468E7">
      <w:pPr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150"/>
        <w:rPr>
          <w:rFonts w:ascii="Noto Sans TC" w:eastAsia="Noto Sans TC" w:hAnsi="Noto Sans TC" w:cs="新細明體" w:hint="eastAsia"/>
          <w:caps/>
          <w:color w:val="444444"/>
          <w:kern w:val="0"/>
          <w:sz w:val="19"/>
          <w:szCs w:val="19"/>
        </w:rPr>
      </w:pPr>
      <w:r w:rsidRPr="00E468E7">
        <w:rPr>
          <w:rFonts w:ascii="Noto Sans TC" w:eastAsia="Noto Sans TC" w:hAnsi="Noto Sans TC" w:cs="新細明體" w:hint="eastAsia"/>
          <w:caps/>
          <w:color w:val="444444"/>
          <w:kern w:val="0"/>
          <w:sz w:val="19"/>
          <w:szCs w:val="19"/>
        </w:rPr>
        <w:t> 2505</w:t>
      </w:r>
    </w:p>
    <w:p w:rsidR="00E468E7" w:rsidRPr="00E468E7" w:rsidRDefault="00E468E7" w:rsidP="00E468E7">
      <w:pPr>
        <w:widowControl/>
        <w:shd w:val="clear" w:color="auto" w:fill="FFFFFF"/>
        <w:spacing w:after="150"/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</w:pPr>
      <w:r w:rsidRPr="00E468E7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高市輔英科技大學校長林爵士(圖左二)2月3日與國立成功大學、崑山科技大學及長榮大學簽署學術交流暨人才培育合作協議，宣示攜手打造國際學生培育及交流平台，未來輔英科大國際生可選修成大課程，銜接</w:t>
      </w:r>
      <w:proofErr w:type="gramStart"/>
      <w:r w:rsidRPr="00E468E7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碩</w:t>
      </w:r>
      <w:proofErr w:type="gramEnd"/>
      <w:r w:rsidRPr="00E468E7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博士學位，拓展多元學</w:t>
      </w:r>
      <w:proofErr w:type="gramStart"/>
      <w:r w:rsidRPr="00E468E7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涯</w:t>
      </w:r>
      <w:proofErr w:type="gramEnd"/>
      <w:r w:rsidRPr="00E468E7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。</w:t>
      </w:r>
    </w:p>
    <w:p w:rsidR="00E468E7" w:rsidRPr="00E468E7" w:rsidRDefault="00E468E7" w:rsidP="00E468E7">
      <w:pPr>
        <w:widowControl/>
        <w:shd w:val="clear" w:color="auto" w:fill="FFFFFF"/>
        <w:jc w:val="center"/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</w:pPr>
      <w:r w:rsidRPr="00E468E7">
        <w:rPr>
          <w:rFonts w:ascii="Noto Sans TC" w:eastAsia="Noto Sans TC" w:hAnsi="Noto Sans TC" w:cs="新細明體"/>
          <w:noProof/>
          <w:color w:val="2C2C2C"/>
          <w:kern w:val="0"/>
          <w:sz w:val="26"/>
          <w:szCs w:val="26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3" name="矩形 3" descr="https://img3.ikh.tw/freshweekly/t_freshweekly_e0dn0r265599_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4840E3C" id="矩形 3" o:spid="_x0000_s1026" alt="https://img3.ikh.tw/freshweekly/t_freshweekly_e0dn0r265599_1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" filled="f" stroked="f">
                <o:lock v:ext="edit" aspectratio="t"/>
                <w10:anchorlock/>
              </v:rect>
            </w:pict>
          </mc:Fallback>
        </mc:AlternateContent>
      </w:r>
    </w:p>
    <w:p w:rsidR="00E468E7" w:rsidRPr="00E468E7" w:rsidRDefault="00E468E7" w:rsidP="00E468E7">
      <w:pPr>
        <w:widowControl/>
        <w:shd w:val="clear" w:color="auto" w:fill="FFFFFF"/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</w:pPr>
    </w:p>
    <w:p w:rsidR="00E468E7" w:rsidRPr="00E468E7" w:rsidRDefault="00E468E7" w:rsidP="00E468E7">
      <w:pPr>
        <w:widowControl/>
        <w:shd w:val="clear" w:color="auto" w:fill="FFFFFF"/>
        <w:jc w:val="center"/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</w:pPr>
      <w:r w:rsidRPr="00E468E7">
        <w:rPr>
          <w:rFonts w:ascii="Noto Sans TC" w:eastAsia="Noto Sans TC" w:hAnsi="Noto Sans TC" w:cs="新細明體"/>
          <w:noProof/>
          <w:color w:val="2C2C2C"/>
          <w:kern w:val="0"/>
          <w:sz w:val="26"/>
          <w:szCs w:val="26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" name="矩形 2" descr="https://img3.ikh.tw/freshweekly/t_freshweekly_e0dn0r265599_2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372BC06" id="矩形 2" o:spid="_x0000_s1026" alt="https://img3.ikh.tw/freshweekly/t_freshweekly_e0dn0r265599_2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" filled="f" stroked="f">
                <o:lock v:ext="edit" aspectratio="t"/>
                <w10:anchorlock/>
              </v:rect>
            </w:pict>
          </mc:Fallback>
        </mc:AlternateContent>
      </w:r>
    </w:p>
    <w:p w:rsidR="00E468E7" w:rsidRPr="00E468E7" w:rsidRDefault="00E468E7" w:rsidP="00E468E7">
      <w:pPr>
        <w:widowControl/>
        <w:shd w:val="clear" w:color="auto" w:fill="FFFFFF"/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</w:pPr>
      <w:r w:rsidRPr="00E468E7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br/>
        <w:t>林爵士說，大學聯盟秉持資源共享精神，結合成大跨校交流，體現高等教育胸襟與格局，學校長期深耕健康照顧及高齡產業，未來攜手夥伴學校育才。全球高教競爭加劇，跨校合作串連各自資源與優勢，打造多</w:t>
      </w:r>
      <w:r w:rsidRPr="00E468E7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lastRenderedPageBreak/>
        <w:t>元、具國際</w:t>
      </w:r>
      <w:proofErr w:type="gramStart"/>
      <w:r w:rsidRPr="00E468E7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競爭力跨域學習</w:t>
      </w:r>
      <w:proofErr w:type="gramEnd"/>
      <w:r w:rsidRPr="00E468E7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環境，深化課程銜接、交換學習及</w:t>
      </w:r>
      <w:proofErr w:type="gramStart"/>
      <w:r w:rsidRPr="00E468E7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產學鏈結</w:t>
      </w:r>
      <w:proofErr w:type="gramEnd"/>
      <w:r w:rsidRPr="00E468E7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，培育兼具專業、行動、全球</w:t>
      </w:r>
      <w:proofErr w:type="gramStart"/>
      <w:r w:rsidRPr="00E468E7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移動力專才</w:t>
      </w:r>
      <w:proofErr w:type="gramEnd"/>
      <w:r w:rsidRPr="00E468E7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，</w:t>
      </w:r>
      <w:proofErr w:type="gramStart"/>
      <w:r w:rsidRPr="00E468E7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挹</w:t>
      </w:r>
      <w:proofErr w:type="gramEnd"/>
      <w:r w:rsidRPr="00E468E7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注高教及社會</w:t>
      </w:r>
      <w:proofErr w:type="gramStart"/>
      <w:r w:rsidRPr="00E468E7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永續正向</w:t>
      </w:r>
      <w:proofErr w:type="gramEnd"/>
      <w:r w:rsidRPr="00E468E7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能量。圖／輔英科大提供、文／高培德</w:t>
      </w:r>
    </w:p>
    <w:p w:rsidR="00E468E7" w:rsidRPr="00E468E7" w:rsidRDefault="00E468E7" w:rsidP="00E468E7">
      <w:pPr>
        <w:widowControl/>
        <w:shd w:val="clear" w:color="auto" w:fill="FFFFFF"/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</w:pPr>
      <w:r w:rsidRPr="00E468E7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#輔英科大 #高雄捷運報 #高雄在地媒體 #高雄新聞 #鮮新聞 #高雄新聞網</w:t>
      </w:r>
    </w:p>
    <w:p w:rsidR="00BB6ABF" w:rsidRPr="00E468E7" w:rsidRDefault="00BB6ABF" w:rsidP="00E468E7">
      <w:bookmarkStart w:id="0" w:name="_GoBack"/>
      <w:bookmarkEnd w:id="0"/>
    </w:p>
    <w:sectPr w:rsidR="00BB6ABF" w:rsidRPr="00E468E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Noto Sans TC">
    <w:panose1 w:val="020B0200000000000000"/>
    <w:charset w:val="88"/>
    <w:family w:val="swiss"/>
    <w:pitch w:val="variable"/>
    <w:sig w:usb0="20000287" w:usb1="2ADF3C10" w:usb2="00000016" w:usb3="00000000" w:csb0="0012010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1924EC"/>
    <w:multiLevelType w:val="multilevel"/>
    <w:tmpl w:val="6EAAE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8E7"/>
    <w:rsid w:val="00BB6ABF"/>
    <w:rsid w:val="00E46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5A0B9A9-2B53-41F7-BC34-F70D188F9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E468E7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E468E7"/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Web">
    <w:name w:val="Normal (Web)"/>
    <w:basedOn w:val="a"/>
    <w:uiPriority w:val="99"/>
    <w:semiHidden/>
    <w:unhideWhenUsed/>
    <w:rsid w:val="00E468E7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77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35565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</Words>
  <Characters>329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2026-03-11T03:16:00Z</dcterms:created>
  <dcterms:modified xsi:type="dcterms:W3CDTF">2026-03-11T03:22:00Z</dcterms:modified>
</cp:coreProperties>
</file>